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Fonts w:ascii="微软雅黑" w:hAnsi="微软雅黑" w:eastAsia="微软雅黑" w:cs="微软雅黑"/>
          <w:sz w:val="24"/>
          <w:szCs w:val="24"/>
        </w:rPr>
        <w:t>附件2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  <w:jc w:val="center"/>
      </w:pPr>
      <w:bookmarkStart w:id="0" w:name="_GoBack"/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淄博市森林草原防火重点单位名单</w:t>
      </w:r>
    </w:p>
    <w:bookmarkEnd w:id="0"/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  <w:jc w:val="center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 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区县：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张店区、淄川区、博山区、周村区、临淄区、桓台县、沂源县、高新技术产业开发区、经济开发区、文昌湖省级旅游度假区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镇（街道）：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3"/>
        <w:jc w:val="both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张店区：</w:t>
      </w:r>
      <w:r>
        <w:rPr>
          <w:rFonts w:hint="eastAsia" w:ascii="微软雅黑" w:hAnsi="微软雅黑" w:eastAsia="微软雅黑" w:cs="微软雅黑"/>
          <w:sz w:val="24"/>
          <w:szCs w:val="24"/>
        </w:rPr>
        <w:t>湖田街道；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淄川区：</w:t>
      </w:r>
      <w:r>
        <w:rPr>
          <w:rFonts w:hint="eastAsia" w:ascii="微软雅黑" w:hAnsi="微软雅黑" w:eastAsia="微软雅黑" w:cs="微软雅黑"/>
          <w:sz w:val="24"/>
          <w:szCs w:val="24"/>
        </w:rPr>
        <w:t>洪山镇、昆仑镇、龙泉镇、罗村镇、寨里镇、岭子镇、太河镇、西河镇；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博山区：</w:t>
      </w:r>
      <w:r>
        <w:rPr>
          <w:rFonts w:hint="eastAsia" w:ascii="微软雅黑" w:hAnsi="微软雅黑" w:eastAsia="微软雅黑" w:cs="微软雅黑"/>
          <w:sz w:val="24"/>
          <w:szCs w:val="24"/>
        </w:rPr>
        <w:t>池上镇、源泉镇、博山镇、石马镇、八陡镇、白塔镇、域城镇、山头街道、城东街道、城西街道；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周村区：</w:t>
      </w:r>
      <w:r>
        <w:rPr>
          <w:rFonts w:hint="eastAsia" w:ascii="微软雅黑" w:hAnsi="微软雅黑" w:eastAsia="微软雅黑" w:cs="微软雅黑"/>
          <w:sz w:val="24"/>
          <w:szCs w:val="24"/>
        </w:rPr>
        <w:t>王村镇、南郊镇；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临淄区：</w:t>
      </w:r>
      <w:r>
        <w:rPr>
          <w:rFonts w:hint="eastAsia" w:ascii="微软雅黑" w:hAnsi="微软雅黑" w:eastAsia="微软雅黑" w:cs="微软雅黑"/>
          <w:sz w:val="24"/>
          <w:szCs w:val="24"/>
        </w:rPr>
        <w:t>金岭回族镇、金山镇、凤凰镇、辛店街道、齐陵街道；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桓台县：</w:t>
      </w:r>
      <w:r>
        <w:rPr>
          <w:rFonts w:hint="eastAsia" w:ascii="微软雅黑" w:hAnsi="微软雅黑" w:eastAsia="微软雅黑" w:cs="微软雅黑"/>
          <w:sz w:val="24"/>
          <w:szCs w:val="24"/>
        </w:rPr>
        <w:t>起凤镇、荆家镇；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沂源县：</w:t>
      </w:r>
      <w:r>
        <w:rPr>
          <w:rFonts w:hint="eastAsia" w:ascii="微软雅黑" w:hAnsi="微软雅黑" w:eastAsia="微软雅黑" w:cs="微软雅黑"/>
          <w:sz w:val="24"/>
          <w:szCs w:val="24"/>
        </w:rPr>
        <w:t>南麻街道、历山街道、南鲁山镇、鲁村镇、大张庄镇、燕崖镇、中庄镇、西里镇、东里镇、张家坡镇、石桥镇、悦庄镇；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高新技术产业开发区：</w:t>
      </w:r>
      <w:r>
        <w:rPr>
          <w:rFonts w:hint="eastAsia" w:ascii="微软雅黑" w:hAnsi="微软雅黑" w:eastAsia="微软雅黑" w:cs="微软雅黑"/>
          <w:sz w:val="24"/>
          <w:szCs w:val="24"/>
        </w:rPr>
        <w:t>四宝山街道、中埠镇；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经济开发区：</w:t>
      </w:r>
      <w:r>
        <w:rPr>
          <w:rFonts w:hint="eastAsia" w:ascii="微软雅黑" w:hAnsi="微软雅黑" w:eastAsia="微软雅黑" w:cs="微软雅黑"/>
          <w:sz w:val="24"/>
          <w:szCs w:val="24"/>
        </w:rPr>
        <w:t>傅家镇、沣水镇；</w:t>
      </w: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文昌湖省级旅游度假区：</w:t>
      </w:r>
      <w:r>
        <w:rPr>
          <w:rFonts w:hint="eastAsia" w:ascii="微软雅黑" w:hAnsi="微软雅黑" w:eastAsia="微软雅黑" w:cs="微软雅黑"/>
          <w:sz w:val="24"/>
          <w:szCs w:val="24"/>
        </w:rPr>
        <w:t>萌水镇、商家镇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0"/>
        <w:jc w:val="both"/>
      </w:pPr>
      <w:r>
        <w:rPr>
          <w:rStyle w:val="13"/>
          <w:rFonts w:hint="eastAsia" w:ascii="微软雅黑" w:hAnsi="微软雅黑" w:eastAsia="微软雅黑" w:cs="微软雅黑"/>
          <w:sz w:val="24"/>
          <w:szCs w:val="24"/>
        </w:rPr>
        <w:t>国有林场：</w:t>
      </w:r>
    </w:p>
    <w:p>
      <w:pPr>
        <w:pStyle w:val="9"/>
        <w:keepNext w:val="0"/>
        <w:keepLines w:val="0"/>
        <w:widowControl/>
        <w:suppressLineNumbers w:val="0"/>
        <w:spacing w:line="26" w:lineRule="atLeast"/>
        <w:ind w:left="0" w:firstLine="640"/>
      </w:pPr>
      <w:r>
        <w:rPr>
          <w:rFonts w:hint="eastAsia" w:ascii="微软雅黑" w:hAnsi="微软雅黑" w:eastAsia="微软雅黑" w:cs="微软雅黑"/>
          <w:sz w:val="24"/>
          <w:szCs w:val="24"/>
        </w:rPr>
        <w:t>市鲁山林场、市原山林场、淄川区淄川林场、临淄区垢皋林场、沂源县鲁山林场、沂源县织女洞林场、沂源县毫山林场、沂源县松山林场</w:t>
      </w:r>
    </w:p>
    <w:p>
      <w:pPr>
        <w:pStyle w:val="10"/>
        <w:spacing w:line="240" w:lineRule="auto"/>
        <w:ind w:firstLine="210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MDQyYzY4Mzg5ZWU4YmVlMzUyOTE5ZDAxZTBjYTYifQ=="/>
  </w:docVars>
  <w:rsids>
    <w:rsidRoot w:val="004F61F6"/>
    <w:rsid w:val="004F61F6"/>
    <w:rsid w:val="00A12295"/>
    <w:rsid w:val="0BA00005"/>
    <w:rsid w:val="0D613691"/>
    <w:rsid w:val="0D7A2B9F"/>
    <w:rsid w:val="193B7322"/>
    <w:rsid w:val="1C6A2F84"/>
    <w:rsid w:val="218350F3"/>
    <w:rsid w:val="21B775FA"/>
    <w:rsid w:val="25930DFB"/>
    <w:rsid w:val="2BAC688D"/>
    <w:rsid w:val="2D4F4717"/>
    <w:rsid w:val="2E6A0EC0"/>
    <w:rsid w:val="3846669C"/>
    <w:rsid w:val="3B491A8F"/>
    <w:rsid w:val="3E1317C6"/>
    <w:rsid w:val="3EA02CD2"/>
    <w:rsid w:val="3F481882"/>
    <w:rsid w:val="428B02F5"/>
    <w:rsid w:val="4F392C60"/>
    <w:rsid w:val="56B02F19"/>
    <w:rsid w:val="57B93078"/>
    <w:rsid w:val="57C93AC5"/>
    <w:rsid w:val="5D4A5330"/>
    <w:rsid w:val="5F4802C2"/>
    <w:rsid w:val="628B7338"/>
    <w:rsid w:val="77AC35AC"/>
    <w:rsid w:val="7E4A4FC6"/>
    <w:rsid w:val="7E57484D"/>
    <w:rsid w:val="7E6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8">
    <w:name w:val="Body Text"/>
    <w:basedOn w:val="1"/>
    <w:qFormat/>
    <w:uiPriority w:val="99"/>
    <w:pPr>
      <w:spacing w:after="120"/>
    </w:pPr>
    <w:rPr>
      <w:rFonts w:ascii="Times New Roman" w:hAnsi="Times New Roman" w:cs="黑体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8"/>
    <w:unhideWhenUsed/>
    <w:qFormat/>
    <w:uiPriority w:val="99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singl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399</Characters>
  <Lines>10</Lines>
  <Paragraphs>3</Paragraphs>
  <TotalTime>1</TotalTime>
  <ScaleCrop>false</ScaleCrop>
  <LinksUpToDate>false</LinksUpToDate>
  <CharactersWithSpaces>401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2023-06-01T07:25:00Z</dcterms:created>
  <dc:creator>Administrator</dc:creator>
  <cp:lastModifiedBy>......</cp:lastModifiedBy>
  <dcterms:modified xsi:type="dcterms:W3CDTF">2023-06-05T07:59:20Z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77E655323EA04613895344F846B1BF1B</vt:lpwstr>
  </property>
</Properties>
</file>